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5"/>
        <w:ind w:left="314" w:right="0" w:hanging="0"/>
        <w:jc w:val="left"/>
        <w:rPr/>
      </w:pPr>
      <w:r>
        <w:rPr>
          <w:b/>
          <w:sz w:val="32"/>
          <w:lang w:val="pt-BR"/>
        </w:rPr>
        <w:t xml:space="preserve">REGULAMENTO DO </w:t>
      </w:r>
      <w:r>
        <w:rPr>
          <w:b/>
          <w:sz w:val="32"/>
          <w:lang w:val="pt-AO"/>
        </w:rPr>
        <w:t>CONCURSO</w:t>
      </w:r>
      <w:r>
        <w:rPr>
          <w:b/>
          <w:sz w:val="32"/>
        </w:rPr>
        <w:t xml:space="preserve"> MISS </w:t>
      </w:r>
      <w:r>
        <w:rPr>
          <w:b/>
          <w:sz w:val="32"/>
          <w:lang w:val="pt-BR"/>
        </w:rPr>
        <w:t>BELEZA</w:t>
      </w:r>
      <w:r>
        <w:rPr>
          <w:b/>
          <w:sz w:val="32"/>
        </w:rPr>
        <w:t xml:space="preserve"> GAY FRANCISCANX 2019 </w:t>
      </w:r>
    </w:p>
    <w:p>
      <w:pPr>
        <w:pStyle w:val="Normal"/>
        <w:spacing w:lineRule="auto" w:line="259" w:before="0" w:after="104"/>
        <w:ind w:left="15" w:right="0" w:hanging="0"/>
        <w:jc w:val="center"/>
        <w:rPr/>
      </w:pPr>
      <w:r>
        <w:rPr>
          <w:b/>
          <w:sz w:val="32"/>
        </w:rPr>
        <w:t xml:space="preserve"> </w:t>
      </w:r>
    </w:p>
    <w:p>
      <w:pPr>
        <w:pStyle w:val="Ttulo1"/>
        <w:tabs>
          <w:tab w:val="clear" w:pos="708"/>
          <w:tab w:val="center" w:pos="3541" w:leader="none"/>
          <w:tab w:val="center" w:pos="4249" w:leader="none"/>
        </w:tabs>
        <w:ind w:left="-15" w:right="52" w:hanging="0"/>
        <w:rPr/>
      </w:pPr>
      <w:r>
        <w:rPr/>
        <w:t xml:space="preserve">CAPÍTULO I - DAS INSCRIÇÕES </w:t>
        <w:tab/>
        <w:t xml:space="preserve"> </w:t>
        <w:tab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 xml:space="preserve">Art. 1° </w:t>
      </w:r>
      <w:r>
        <w:rPr/>
        <w:t xml:space="preserve">- As inscrições para o Concurso “MISS GAY FRANCISCANX 2019” deverão ser feitas no período de 12 a 20 de setembro de 2019, das 08h às 14h, na sede da Secretaria de Direitos Humanos, Cidadania e Juventude, localizada na Rua Policarpo de Oliveira, 36, </w:t>
      </w:r>
      <w:r>
        <w:rPr/>
        <w:t>C</w:t>
      </w:r>
      <w:r>
        <w:rPr/>
        <w:t xml:space="preserve">entro, São Francisco do </w:t>
      </w:r>
      <w:r>
        <w:rPr/>
        <w:t>C</w:t>
      </w:r>
      <w:r>
        <w:rPr/>
        <w:t xml:space="preserve">onde – BA.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2°</w:t>
      </w:r>
      <w:r>
        <w:rPr/>
        <w:t xml:space="preserve"> - A Coordenação do Concurso, bem como a Comissão Organizadora do “MISS GAY FRANCISCANX 2019, reservam-</w:t>
      </w:r>
      <w:r>
        <w:rPr/>
        <w:t>se</w:t>
      </w:r>
      <w:r>
        <w:rPr/>
        <w:t xml:space="preserve"> </w:t>
      </w:r>
      <w:r>
        <w:rPr/>
        <w:t>a</w:t>
      </w:r>
      <w:r>
        <w:rPr/>
        <w:t>o direito de eliminar os participantes com fantasias que:</w:t>
      </w:r>
    </w:p>
    <w:p>
      <w:pPr>
        <w:pStyle w:val="Normal"/>
        <w:spacing w:lineRule="auto" w:line="259" w:before="0" w:after="139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39"/>
        <w:ind w:left="254" w:right="40" w:hanging="254"/>
        <w:rPr/>
      </w:pPr>
      <w:r>
        <w:rPr/>
        <w:t xml:space="preserve">Tenham conotações políticas; </w:t>
        <w:tab/>
        <w:t xml:space="preserve"> 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25"/>
        <w:ind w:left="254" w:right="40" w:hanging="254"/>
        <w:rPr/>
      </w:pPr>
      <w:r>
        <w:rPr/>
        <w:t xml:space="preserve">Apresentem grifes ou logotipos de patrocinadores; </w:t>
        <w:tab/>
        <w:t xml:space="preserve"> 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23"/>
        <w:ind w:left="254" w:right="40" w:hanging="254"/>
        <w:rPr/>
      </w:pPr>
      <w:r>
        <w:rPr/>
        <w:t>Façam uso de materiais tóxicos e inflamáveis.</w:t>
      </w:r>
      <w:r>
        <w:rPr>
          <w:sz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17"/>
        <w:ind w:left="254" w:right="40" w:hanging="254"/>
        <w:rPr/>
      </w:pPr>
      <w:r>
        <w:rPr/>
        <w:t>U</w:t>
      </w:r>
      <w:r>
        <w:rPr/>
        <w:t xml:space="preserve">sem trajes e ou adereços religiosos (vestimentas de orixás, padres, pastores, etc) </w:t>
      </w:r>
    </w:p>
    <w:p>
      <w:pPr>
        <w:pStyle w:val="Normal"/>
        <w:spacing w:lineRule="auto" w:line="259" w:before="0" w:after="89"/>
        <w:ind w:left="0" w:right="0" w:hanging="0"/>
        <w:jc w:val="left"/>
        <w:rPr/>
      </w:pPr>
      <w:r>
        <w:rPr/>
        <w:t xml:space="preserve"> </w:t>
      </w:r>
      <w:r>
        <w:rPr/>
        <w:tab/>
      </w:r>
      <w:r>
        <w:rPr>
          <w:sz w:val="20"/>
        </w:rPr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3º</w:t>
      </w:r>
      <w:r>
        <w:rPr/>
        <w:t xml:space="preserve"> – Poderão concorrer ao título de “MISS GAY FRANCISCANX 2019” aqueles que preencherem os seguintes requisitos:   </w:t>
      </w:r>
    </w:p>
    <w:p>
      <w:pPr>
        <w:pStyle w:val="Normal"/>
        <w:spacing w:lineRule="auto" w:line="259" w:before="0" w:after="139"/>
        <w:ind w:left="0" w:right="0" w:hanging="0"/>
        <w:jc w:val="left"/>
        <w:rPr/>
      </w:pPr>
      <w:r>
        <w:rPr/>
        <w:t xml:space="preserve">  </w:t>
      </w:r>
      <w:r>
        <w:rPr/>
        <w:tab/>
        <w:t xml:space="preserve"> </w:t>
      </w:r>
    </w:p>
    <w:p>
      <w:pPr>
        <w:pStyle w:val="Normal"/>
        <w:numPr>
          <w:ilvl w:val="0"/>
          <w:numId w:val="2"/>
        </w:numPr>
        <w:spacing w:lineRule="auto" w:line="259" w:before="0" w:after="139"/>
        <w:ind w:left="708" w:right="40" w:hanging="708"/>
        <w:rPr/>
      </w:pPr>
      <w:r>
        <w:rPr/>
        <w:t xml:space="preserve">Ter completado no mínimo 18 (dezoito) anos de idade até a data do concurso;  </w:t>
      </w:r>
    </w:p>
    <w:p>
      <w:pPr>
        <w:pStyle w:val="Normal"/>
        <w:numPr>
          <w:ilvl w:val="0"/>
          <w:numId w:val="2"/>
        </w:numPr>
        <w:ind w:left="708" w:right="40" w:hanging="708"/>
        <w:rPr/>
      </w:pPr>
      <w:r>
        <w:rPr/>
        <w:t>Residir em qualquer município da Região Metropolitana e Recôncavo Baiano;</w:t>
      </w:r>
    </w:p>
    <w:p>
      <w:pPr>
        <w:pStyle w:val="Normal"/>
        <w:numPr>
          <w:ilvl w:val="0"/>
          <w:numId w:val="2"/>
        </w:numPr>
        <w:ind w:left="708" w:right="40" w:hanging="708"/>
        <w:rPr/>
      </w:pPr>
      <w:r>
        <w:rPr/>
        <w:t xml:space="preserve">Fazer inscrição pelo formulário online no site institucional da Prefeitura;  </w:t>
        <w:tab/>
      </w:r>
    </w:p>
    <w:p>
      <w:pPr>
        <w:pStyle w:val="Normal"/>
        <w:numPr>
          <w:ilvl w:val="0"/>
          <w:numId w:val="2"/>
        </w:numPr>
        <w:ind w:left="708" w:right="40" w:hanging="708"/>
        <w:rPr/>
      </w:pPr>
      <w:r>
        <w:rPr/>
        <w:t>Trazer no ato da inscrição um documento com foto;</w:t>
      </w:r>
    </w:p>
    <w:p>
      <w:pPr>
        <w:pStyle w:val="Normal"/>
        <w:numPr>
          <w:ilvl w:val="0"/>
          <w:numId w:val="3"/>
        </w:numPr>
        <w:ind w:left="10" w:right="40" w:hanging="10"/>
        <w:rPr/>
      </w:pPr>
      <w:r>
        <w:rPr/>
        <w:t xml:space="preserve">Assinar declaração de que conhece as normas deste Regulamento, obrigando-se a respeitá-las integralmente; </w:t>
      </w:r>
    </w:p>
    <w:p>
      <w:pPr>
        <w:pStyle w:val="Normal"/>
        <w:numPr>
          <w:ilvl w:val="0"/>
          <w:numId w:val="3"/>
        </w:numPr>
        <w:ind w:left="10" w:right="40" w:hanging="10"/>
        <w:rPr/>
      </w:pPr>
      <w:r>
        <w:rPr/>
        <w:t xml:space="preserve">Trazer no ato da inscrição </w:t>
      </w:r>
      <w:r>
        <w:rPr/>
        <w:t>01 (</w:t>
      </w:r>
      <w:r>
        <w:rPr/>
        <w:t>um</w:t>
      </w:r>
      <w:r>
        <w:rPr/>
        <w:t>)</w:t>
      </w:r>
      <w:r>
        <w:rPr/>
        <w:t xml:space="preserve"> kg de alimento não perecível ou ração para posteriormente ser doado as instituições. </w:t>
      </w:r>
      <w:r>
        <w:rPr/>
        <w:t>E</w:t>
      </w:r>
      <w:r>
        <w:rPr/>
        <w:t xml:space="preserve">m caso de inscrição online, a entrega será no local e dia do concurso, </w:t>
      </w:r>
      <w:r>
        <w:rPr/>
        <w:t>à</w:t>
      </w:r>
      <w:r>
        <w:rPr/>
        <w:t xml:space="preserve"> </w:t>
      </w:r>
      <w:r>
        <w:rPr/>
        <w:t>C</w:t>
      </w:r>
      <w:r>
        <w:rPr/>
        <w:t xml:space="preserve">omissão </w:t>
      </w:r>
      <w:r>
        <w:rPr/>
        <w:t>O</w:t>
      </w:r>
      <w:r>
        <w:rPr/>
        <w:t>rganizadora.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color w:val="C9211E"/>
          <w:sz w:val="20"/>
        </w:rPr>
        <w:t xml:space="preserve"> </w:t>
      </w:r>
    </w:p>
    <w:p>
      <w:pPr>
        <w:pStyle w:val="Normal"/>
        <w:spacing w:before="0" w:after="157"/>
        <w:ind w:left="-5" w:right="40" w:hanging="10"/>
        <w:rPr/>
      </w:pPr>
      <w:r>
        <w:rPr/>
        <w:t>Parágrafo Primeiro: A prática de atos pelos candidatos(</w:t>
      </w:r>
      <w:r>
        <w:rPr/>
        <w:t>as</w:t>
      </w:r>
      <w:r>
        <w:rPr/>
        <w:t xml:space="preserve">) que, comprovadamente, importem em descrédito ético e moral, poderá impedir sua inscrição ou importar no seu cancelamento, na hipótese do fato ser posterior a esta. </w:t>
      </w:r>
    </w:p>
    <w:p>
      <w:pPr>
        <w:pStyle w:val="Normal"/>
        <w:spacing w:lineRule="auto" w:line="259" w:before="0" w:after="139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Ttulo1"/>
        <w:tabs>
          <w:tab w:val="clear" w:pos="708"/>
          <w:tab w:val="center" w:pos="3541" w:leader="none"/>
          <w:tab w:val="center" w:pos="4249" w:leader="none"/>
        </w:tabs>
        <w:ind w:left="-15" w:right="52" w:hanging="0"/>
        <w:rPr/>
      </w:pPr>
      <w:r>
        <w:rPr/>
        <w:t xml:space="preserve">CAPÍTULO II – DO CONCURSO </w:t>
        <w:tab/>
        <w:t xml:space="preserve"> </w:t>
        <w:tab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139"/>
        <w:ind w:left="-5" w:right="40" w:hanging="10"/>
        <w:rPr/>
      </w:pPr>
      <w:r>
        <w:rPr>
          <w:b/>
        </w:rPr>
        <w:t>Art. 4º</w:t>
      </w:r>
      <w:r>
        <w:rPr/>
        <w:t xml:space="preserve"> – O </w:t>
      </w:r>
      <w:r>
        <w:rPr/>
        <w:t>c</w:t>
      </w:r>
      <w:r>
        <w:rPr/>
        <w:t xml:space="preserve">oncurso será realizado dia 28 de setembro de 2019, sábado, às 16h00, no GINÁSIO DE DESPORTO BAIACÃO. </w:t>
        <w:tab/>
        <w:t xml:space="preserve"> </w:t>
        <w:tab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5º</w:t>
      </w:r>
      <w:r>
        <w:rPr/>
        <w:t xml:space="preserve"> – Os concorrentes deverão apresentar-se a Coordenação do Evento com uma hora e meia de antecedência do concurso, ou seja, 14:30h deverão est</w:t>
      </w:r>
      <w:r>
        <w:rPr/>
        <w:t>ar</w:t>
      </w:r>
      <w:r>
        <w:rPr/>
        <w:t xml:space="preserve"> todos no Baiacão.</w:t>
      </w:r>
    </w:p>
    <w:p>
      <w:pPr>
        <w:pStyle w:val="Normal"/>
        <w:spacing w:lineRule="auto" w:line="259" w:before="0" w:after="12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6º</w:t>
      </w:r>
      <w:r>
        <w:rPr/>
        <w:t xml:space="preserve"> – A ordem de apresentação dos concorrentes acontecerá de acordo com a ordem de sorteio que será feito na Secretaria de Direitos Humanos, Cidadania e Juventude – SDHCJ, no dia 27 de setembro de 2019, às 09h00.   </w:t>
      </w:r>
    </w:p>
    <w:p>
      <w:pPr>
        <w:pStyle w:val="Normal"/>
        <w:spacing w:lineRule="auto" w:line="259" w:before="0" w:after="139"/>
        <w:ind w:left="0" w:right="0" w:hanging="0"/>
        <w:jc w:val="left"/>
        <w:rPr/>
      </w:pPr>
      <w:r>
        <w:rPr/>
        <w:t xml:space="preserve"> </w:t>
      </w:r>
    </w:p>
    <w:p>
      <w:pPr>
        <w:pStyle w:val="Ttulo1"/>
        <w:tabs>
          <w:tab w:val="clear" w:pos="708"/>
          <w:tab w:val="center" w:pos="3541" w:leader="none"/>
          <w:tab w:val="center" w:pos="4249" w:leader="none"/>
        </w:tabs>
        <w:ind w:left="-15" w:right="52" w:hanging="0"/>
        <w:rPr/>
      </w:pPr>
      <w:r>
        <w:rPr/>
        <w:t xml:space="preserve">CAPÍTULO III – DO JULGAMENTO </w:t>
        <w:tab/>
      </w:r>
      <w:r>
        <w:rPr>
          <w:b w:val="false"/>
        </w:rPr>
        <w:t xml:space="preserve"> </w:t>
        <w:tab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7°</w:t>
      </w:r>
      <w:r>
        <w:rPr/>
        <w:t xml:space="preserve"> – O julgamento do Concurso será compost</w:t>
      </w:r>
      <w:r>
        <w:rPr/>
        <w:t>o por</w:t>
      </w:r>
      <w:r>
        <w:rPr/>
        <w:t xml:space="preserve"> uma Comissão </w:t>
      </w:r>
      <w:r>
        <w:rPr/>
        <w:t>J</w:t>
      </w:r>
      <w:r>
        <w:rPr/>
        <w:t>u</w:t>
      </w:r>
      <w:r>
        <w:rPr/>
        <w:t>l</w:t>
      </w:r>
      <w:r>
        <w:rPr/>
        <w:t xml:space="preserve">gadora, escolhida pela Comissão Organizadora do “MIS BELEZA GAY FRANCISCANX 2019”, não cabendo veto por parte dos candidatos.   </w:t>
      </w:r>
    </w:p>
    <w:p>
      <w:pPr>
        <w:pStyle w:val="Normal"/>
        <w:spacing w:lineRule="auto" w:line="259" w:before="0" w:after="13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7790" w:leader="none"/>
        </w:tabs>
        <w:spacing w:lineRule="auto" w:line="259" w:before="0" w:after="123"/>
        <w:ind w:left="-15" w:right="0" w:hanging="0"/>
        <w:jc w:val="left"/>
        <w:rPr/>
      </w:pPr>
      <w:r>
        <w:rPr>
          <w:b/>
        </w:rPr>
        <w:t>Art. 8°</w:t>
      </w:r>
      <w:r>
        <w:rPr/>
        <w:t xml:space="preserve">– Os critérios utilizados pela Comissão Julgadora serão os seguintes: </w:t>
        <w:tab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39"/>
        <w:ind w:left="-5" w:right="0" w:hanging="10"/>
        <w:jc w:val="left"/>
        <w:rPr/>
      </w:pPr>
      <w:r>
        <w:rPr>
          <w:b/>
        </w:rPr>
        <w:t xml:space="preserve">Miss: </w:t>
      </w:r>
      <w:r>
        <w:rPr/>
        <w:t xml:space="preserve">  </w:t>
      </w:r>
    </w:p>
    <w:p>
      <w:pPr>
        <w:pStyle w:val="Normal"/>
        <w:numPr>
          <w:ilvl w:val="0"/>
          <w:numId w:val="4"/>
        </w:numPr>
        <w:spacing w:lineRule="auto" w:line="259" w:before="0" w:after="262"/>
        <w:ind w:left="254" w:right="40" w:hanging="254"/>
        <w:rPr/>
      </w:pPr>
      <w:r>
        <w:rPr/>
        <w:t>Tema Performance: Coreografia /Evolução /Tempo</w:t>
      </w:r>
      <w:r>
        <w:rPr>
          <w:sz w:val="20"/>
        </w:rPr>
        <w:t>;</w:t>
      </w:r>
    </w:p>
    <w:p>
      <w:pPr>
        <w:pStyle w:val="Normal"/>
        <w:numPr>
          <w:ilvl w:val="0"/>
          <w:numId w:val="4"/>
        </w:numPr>
        <w:spacing w:lineRule="auto" w:line="259" w:before="0" w:after="264"/>
        <w:ind w:left="254" w:right="40" w:hanging="254"/>
        <w:rPr/>
      </w:pPr>
      <w:r>
        <w:rPr/>
        <w:t>Traje de gala: Elegância /Luxo /Beleza Plástica /Glamour.</w:t>
      </w:r>
    </w:p>
    <w:p>
      <w:pPr>
        <w:pStyle w:val="Normal"/>
        <w:spacing w:lineRule="auto" w:line="259" w:before="0" w:after="262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" w:hanging="10"/>
        <w:rPr/>
      </w:pPr>
      <w:r>
        <w:rPr/>
        <w:t xml:space="preserve">A candidata que obtiver o maior número de pontos somados nos desfiles será considerada vencedora. </w:t>
      </w:r>
    </w:p>
    <w:p>
      <w:pPr>
        <w:pStyle w:val="Normal"/>
        <w:ind w:left="-5" w:right="40" w:hanging="10"/>
        <w:rPr/>
      </w:pPr>
      <w:r>
        <w:rPr/>
        <w:t xml:space="preserve">Parágrafo Segundo: Em caso de empate, prevalecerá a somatória das notas mais altas no </w:t>
      </w:r>
      <w:r>
        <w:rPr/>
        <w:t>T</w:t>
      </w:r>
      <w:r>
        <w:rPr/>
        <w:t xml:space="preserve">ema </w:t>
      </w:r>
      <w:r>
        <w:rPr/>
        <w:t>P</w:t>
      </w:r>
      <w:r>
        <w:rPr/>
        <w:t xml:space="preserve">erformance.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9°</w:t>
      </w:r>
      <w:r>
        <w:rPr/>
        <w:t xml:space="preserve"> - O tempo máximo para apresentação de cada tema será de 00:03:00 (três minutos e zero segundos). </w:t>
      </w:r>
      <w:r>
        <w:rPr/>
        <w:t>C</w:t>
      </w:r>
      <w:r>
        <w:rPr/>
        <w:t xml:space="preserve">aso </w:t>
      </w:r>
      <w:r>
        <w:rPr/>
        <w:t xml:space="preserve">o tempo seja </w:t>
      </w:r>
      <w:r>
        <w:rPr/>
        <w:t>ultrapassa</w:t>
      </w:r>
      <w:r>
        <w:rPr/>
        <w:t>do, isto</w:t>
      </w:r>
      <w:r>
        <w:rPr/>
        <w:t xml:space="preserve"> implicará em per</w:t>
      </w:r>
      <w:r>
        <w:rPr/>
        <w:t>d</w:t>
      </w:r>
      <w:r>
        <w:rPr/>
        <w:t>a de pontos.</w:t>
      </w:r>
      <w:r>
        <w:rPr>
          <w:sz w:val="20"/>
        </w:rPr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>
          <w:color w:val="C9211E"/>
        </w:rPr>
        <w:t xml:space="preserve"> </w:t>
      </w:r>
    </w:p>
    <w:p>
      <w:pPr>
        <w:pStyle w:val="Normal"/>
        <w:spacing w:lineRule="auto" w:line="259" w:before="0" w:after="262"/>
        <w:ind w:left="-5" w:right="40" w:hanging="10"/>
        <w:rPr/>
      </w:pPr>
      <w:r>
        <w:rPr>
          <w:b/>
        </w:rPr>
        <w:t>Art. 10°</w:t>
      </w:r>
      <w:r>
        <w:rPr/>
        <w:t xml:space="preserve"> - As candidatas a categoria Miss Beleza Gay, obrigatoriamente, farão 02 (duas) apresentações:  </w:t>
      </w:r>
    </w:p>
    <w:p>
      <w:pPr>
        <w:pStyle w:val="Normal"/>
        <w:spacing w:before="0" w:after="141"/>
        <w:ind w:left="-5" w:right="40" w:hanging="10"/>
        <w:rPr/>
      </w:pPr>
      <w:r>
        <w:rPr/>
        <w:t xml:space="preserve">1º Tema Performance e 2º Traje de Gala, que significa 02 (duas) entradas na passarela, para avaliação da </w:t>
      </w:r>
      <w:r>
        <w:rPr/>
        <w:t>C</w:t>
      </w:r>
      <w:r>
        <w:rPr/>
        <w:t xml:space="preserve">omissão </w:t>
      </w:r>
      <w:r>
        <w:rPr/>
        <w:t>J</w:t>
      </w:r>
      <w:r>
        <w:rPr/>
        <w:t xml:space="preserve">ulgadora. </w:t>
      </w:r>
    </w:p>
    <w:p>
      <w:pPr>
        <w:pStyle w:val="Normal"/>
        <w:spacing w:lineRule="auto" w:line="259" w:before="0" w:after="262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141"/>
        <w:ind w:left="-5" w:right="40" w:hanging="10"/>
        <w:rPr/>
      </w:pPr>
      <w:r>
        <w:rPr>
          <w:b/>
        </w:rPr>
        <w:t>Art. 11°</w:t>
      </w:r>
      <w:r>
        <w:rPr/>
        <w:t xml:space="preserve"> - Cada desfile, com o traje respectivo, será avaliado com notas que variam de 03 (três) a 10 (dez) pontos em cada categoria. </w:t>
      </w:r>
    </w:p>
    <w:p>
      <w:pPr>
        <w:pStyle w:val="Normal"/>
        <w:spacing w:lineRule="auto" w:line="259" w:before="0" w:after="262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157"/>
        <w:ind w:left="0" w:right="0" w:hanging="0"/>
        <w:jc w:val="left"/>
        <w:rPr/>
      </w:pPr>
      <w:r>
        <w:rPr>
          <w:b/>
        </w:rPr>
        <w:t>Art. 12°</w:t>
      </w:r>
      <w:r>
        <w:rPr/>
        <w:t xml:space="preserve"> - O público externo do evento poderá participar mediante a doação de um kg de alimento ou ração na entrada do evento, estes serão computados como pontos para os pré-candidatos a Miss Franciscanx que tiver mais platéia.  </w:t>
      </w:r>
    </w:p>
    <w:p>
      <w:pPr>
        <w:pStyle w:val="Normal"/>
        <w:spacing w:lineRule="auto" w:line="259" w:before="0" w:after="139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Ttulo1"/>
        <w:tabs>
          <w:tab w:val="clear" w:pos="708"/>
          <w:tab w:val="center" w:pos="3541" w:leader="none"/>
          <w:tab w:val="center" w:pos="4249" w:leader="none"/>
        </w:tabs>
        <w:ind w:left="-15" w:right="52" w:hanging="0"/>
        <w:rPr/>
      </w:pPr>
      <w:r>
        <w:rPr/>
        <w:t xml:space="preserve">CAPÍTULO IV – DA PREMIAÇÃO </w:t>
        <w:tab/>
      </w:r>
      <w:r>
        <w:rPr>
          <w:b w:val="false"/>
        </w:rPr>
        <w:t xml:space="preserve"> </w:t>
        <w:tab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13°</w:t>
      </w:r>
      <w:r>
        <w:rPr/>
        <w:t xml:space="preserve"> – O concorrente vencedor da categoria de “MISS BELEZA GAY FRANCISCANX 2019” receberá a premiação de: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-5" w:right="40" w:hanging="10"/>
        <w:rPr/>
      </w:pPr>
      <w:r>
        <w:rPr/>
        <w:t xml:space="preserve">R$ 500,00 </w:t>
      </w:r>
      <w:r>
        <w:rPr/>
        <w:t xml:space="preserve">(quinhentos reais) </w:t>
      </w:r>
      <w:r>
        <w:rPr/>
        <w:t xml:space="preserve">– PRIMEIRO LUGAR </w:t>
      </w:r>
    </w:p>
    <w:p>
      <w:pPr>
        <w:pStyle w:val="Normal"/>
        <w:spacing w:lineRule="auto" w:line="259" w:before="0" w:after="125"/>
        <w:ind w:left="-5" w:right="40" w:hanging="10"/>
        <w:rPr/>
      </w:pPr>
      <w:r>
        <w:rPr/>
        <w:t xml:space="preserve">R$ 300,00 </w:t>
      </w:r>
      <w:r>
        <w:rPr/>
        <w:t xml:space="preserve">(trezentos reais) </w:t>
      </w:r>
      <w:r>
        <w:rPr/>
        <w:t xml:space="preserve">– SEGUNDO LUGAR </w:t>
      </w:r>
    </w:p>
    <w:p>
      <w:pPr>
        <w:pStyle w:val="Normal"/>
        <w:spacing w:lineRule="auto" w:line="259" w:before="0" w:after="123"/>
        <w:ind w:left="-5" w:right="40" w:hanging="10"/>
        <w:rPr/>
      </w:pPr>
      <w:r>
        <w:rPr/>
        <w:t xml:space="preserve">R$ 200,00 </w:t>
      </w:r>
      <w:r>
        <w:rPr/>
        <w:t xml:space="preserve">(duzentos reais) </w:t>
      </w:r>
      <w:r>
        <w:rPr/>
        <w:t xml:space="preserve">– TERCEIRO LUGAR </w:t>
      </w:r>
    </w:p>
    <w:p>
      <w:pPr>
        <w:pStyle w:val="Normal"/>
        <w:spacing w:lineRule="auto" w:line="259" w:before="0" w:after="13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5065" w:leader="none"/>
        </w:tabs>
        <w:spacing w:lineRule="auto" w:line="259" w:before="0" w:after="123"/>
        <w:ind w:left="-15" w:right="0" w:hanging="0"/>
        <w:jc w:val="left"/>
        <w:rPr/>
      </w:pPr>
      <w:r>
        <w:rPr/>
        <w:t xml:space="preserve">Parágrafo terceiro – Será entregue ao candidato(a) vencedor(a), faixa e coroa.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" w:hanging="10"/>
        <w:rPr/>
      </w:pPr>
      <w:r>
        <w:rPr>
          <w:b/>
        </w:rPr>
        <w:t>Art. 14°</w:t>
      </w:r>
      <w:r>
        <w:rPr/>
        <w:t xml:space="preserve"> – Os casos omissos serão resolvidos pela Comissão Organizadora do CONCURSO MISS GAY FRANCISCANX 2019.</w:t>
      </w:r>
      <w:r>
        <w:rPr>
          <w:sz w:val="20"/>
        </w:rPr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2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3227" w:right="3217" w:hanging="10"/>
        <w:jc w:val="center"/>
        <w:rPr/>
      </w:pPr>
      <w:r>
        <w:rPr/>
        <w:t>Evandro Almeida</w:t>
      </w:r>
    </w:p>
    <w:p>
      <w:pPr>
        <w:pStyle w:val="Normal"/>
        <w:ind w:left="3227" w:right="3217" w:hanging="10"/>
        <w:jc w:val="center"/>
        <w:rPr/>
      </w:pPr>
      <w:r>
        <w:rPr/>
        <w:t xml:space="preserve">PREFEITO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0" w:right="3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23"/>
        <w:ind w:left="10" w:right="54" w:hanging="10"/>
        <w:jc w:val="center"/>
        <w:rPr/>
      </w:pPr>
      <w:r>
        <w:rPr/>
        <w:t xml:space="preserve">Luciana Araújo </w:t>
      </w:r>
    </w:p>
    <w:p>
      <w:pPr>
        <w:pStyle w:val="Normal"/>
        <w:spacing w:lineRule="auto" w:line="259" w:before="0" w:after="3"/>
        <w:ind w:left="10" w:right="60" w:hanging="10"/>
        <w:jc w:val="center"/>
        <w:rPr/>
      </w:pPr>
      <w:r>
        <w:rPr/>
        <w:t>SECRETÁRIA DE DIREITOS HUMANOS, CIDADANIA E JUVENTUDE</w:t>
      </w:r>
    </w:p>
    <w:sectPr>
      <w:headerReference w:type="default" r:id="rId2"/>
      <w:type w:val="nextPage"/>
      <w:pgSz w:w="11906" w:h="16838"/>
      <w:pgMar w:left="1440" w:right="1384" w:header="1488" w:top="2064" w:footer="0" w:bottom="15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541" w:leader="none"/>
        <w:tab w:val="right" w:pos="9082" w:leader="none"/>
      </w:tabs>
      <w:spacing w:before="0" w:after="3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1110615</wp:posOffset>
          </wp:positionH>
          <wp:positionV relativeFrom="paragraph">
            <wp:posOffset>-621665</wp:posOffset>
          </wp:positionV>
          <wp:extent cx="3479800" cy="749300"/>
          <wp:effectExtent l="0" t="0" r="0" b="0"/>
          <wp:wrapNone/>
          <wp:docPr id="1" name="Picture 2" descr="Criacao 05:Users:criacao:Desktop: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riacao 05:Users:criacao:Desktop:mar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98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2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2">
    <w:lvl w:ilvl="0">
      <w:start w:val="1"/>
      <w:numFmt w:val="upperRoman"/>
      <w:lvlText w:val="%1.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3">
    <w:lvl w:ilvl="0">
      <w:start w:val="5"/>
      <w:numFmt w:val="upperRoman"/>
      <w:lvlText w:val="%1."/>
      <w:lvlJc w:val="left"/>
      <w:pPr>
        <w:ind w:left="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ind w:left="2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3"/>
      <w:ind w:left="10" w:right="52" w:hanging="10"/>
      <w:jc w:val="both"/>
    </w:pPr>
    <w:rPr>
      <w:rFonts w:ascii="Calibri" w:hAnsi="Calibri" w:eastAsia="Calibri" w:cs="Calibri"/>
      <w:color w:val="000000"/>
      <w:kern w:val="0"/>
      <w:sz w:val="24"/>
      <w:szCs w:val="22"/>
      <w:lang w:val="en-US"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bidi w:val="0"/>
      <w:spacing w:lineRule="auto" w:line="259" w:before="0" w:after="139"/>
      <w:ind w:left="10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Pr>
      <w:rFonts w:ascii="Calibri" w:hAnsi="Calibri" w:eastAsia="Calibri" w:cs="Calibri"/>
      <w:b/>
      <w:color w:val="000000"/>
      <w:sz w:val="24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41" w:leader="none"/>
        <w:tab w:val="right" w:pos="908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LibreOffice/6.2.2.2$Windows_X86_64 LibreOffice_project/2b840030fec2aae0fd2658d8d4f9548af4e3518d</Application>
  <Pages>5</Pages>
  <Words>658</Words>
  <Characters>3525</Characters>
  <CharactersWithSpaces>4288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2019-09-16T20:08:00Z</dcterms:created>
  <dc:creator>Luciana Cristina de Oliveira</dc:creator>
  <dc:description/>
  <dc:language>pt-BR</dc:language>
  <cp:lastModifiedBy/>
  <dcterms:modified xsi:type="dcterms:W3CDTF">2019-09-17T13:55:44Z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